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right="-1080"/>
        <w:jc w:val="center"/>
        <w:rPr>
          <w:rFonts w:ascii="Palatino" w:cs="Palatino" w:eastAsia="Palatino" w:hAnsi="Palatino"/>
          <w:b w:val="1"/>
          <w:sz w:val="28"/>
          <w:szCs w:val="28"/>
        </w:rPr>
      </w:pPr>
      <w:r w:rsidDel="00000000" w:rsidR="00000000" w:rsidRPr="00000000">
        <w:rPr>
          <w:rFonts w:ascii="Palatino" w:cs="Palatino" w:eastAsia="Palatino" w:hAnsi="Palatino"/>
          <w:b w:val="1"/>
          <w:sz w:val="28"/>
          <w:szCs w:val="28"/>
          <w:rtl w:val="0"/>
        </w:rPr>
        <w:t xml:space="preserve">SONOMA STATE ENTERPRISES, INC.</w:t>
      </w:r>
    </w:p>
    <w:p w:rsidR="00000000" w:rsidDel="00000000" w:rsidP="00000000" w:rsidRDefault="00000000" w:rsidRPr="00000000" w14:paraId="00000002">
      <w:pPr>
        <w:spacing w:line="240" w:lineRule="auto"/>
        <w:ind w:right="-1080"/>
        <w:jc w:val="center"/>
        <w:rPr>
          <w:rFonts w:ascii="Palatino" w:cs="Palatino" w:eastAsia="Palatino" w:hAnsi="Palatino"/>
          <w:b w:val="1"/>
          <w:sz w:val="28"/>
          <w:szCs w:val="28"/>
        </w:rPr>
      </w:pPr>
      <w:r w:rsidDel="00000000" w:rsidR="00000000" w:rsidRPr="00000000">
        <w:rPr>
          <w:rFonts w:ascii="Palatino" w:cs="Palatino" w:eastAsia="Palatino" w:hAnsi="Palatino"/>
          <w:b w:val="1"/>
          <w:sz w:val="28"/>
          <w:szCs w:val="28"/>
          <w:rtl w:val="0"/>
        </w:rPr>
        <w:t xml:space="preserve">Finance Committee Meeting</w:t>
      </w:r>
    </w:p>
    <w:p w:rsidR="00000000" w:rsidDel="00000000" w:rsidP="00000000" w:rsidRDefault="00000000" w:rsidRPr="00000000" w14:paraId="00000003">
      <w:pPr>
        <w:spacing w:line="240" w:lineRule="auto"/>
        <w:ind w:right="-1080"/>
        <w:jc w:val="center"/>
        <w:rPr>
          <w:rFonts w:ascii="Palatino" w:cs="Palatino" w:eastAsia="Palatino" w:hAnsi="Palatino"/>
          <w:b w:val="1"/>
          <w:sz w:val="28"/>
          <w:szCs w:val="28"/>
        </w:rPr>
      </w:pPr>
      <w:r w:rsidDel="00000000" w:rsidR="00000000" w:rsidRPr="00000000">
        <w:rPr>
          <w:rFonts w:ascii="Palatino" w:cs="Palatino" w:eastAsia="Palatino" w:hAnsi="Palatino"/>
          <w:b w:val="1"/>
          <w:sz w:val="28"/>
          <w:szCs w:val="28"/>
          <w:rtl w:val="0"/>
        </w:rPr>
        <w:t xml:space="preserve">March 25, 2024</w:t>
      </w:r>
    </w:p>
    <w:p w:rsidR="00000000" w:rsidDel="00000000" w:rsidP="00000000" w:rsidRDefault="00000000" w:rsidRPr="00000000" w14:paraId="00000004">
      <w:pPr>
        <w:spacing w:line="240" w:lineRule="auto"/>
        <w:ind w:right="-1080"/>
        <w:jc w:val="center"/>
        <w:rPr>
          <w:rFonts w:ascii="Palatino" w:cs="Palatino" w:eastAsia="Palatino" w:hAnsi="Palatino"/>
          <w:b w:val="1"/>
          <w:sz w:val="28"/>
          <w:szCs w:val="28"/>
        </w:rPr>
      </w:pPr>
      <w:r w:rsidDel="00000000" w:rsidR="00000000" w:rsidRPr="00000000">
        <w:rPr>
          <w:rFonts w:ascii="Palatino" w:cs="Palatino" w:eastAsia="Palatino" w:hAnsi="Palatino"/>
          <w:b w:val="1"/>
          <w:sz w:val="28"/>
          <w:szCs w:val="28"/>
          <w:rtl w:val="0"/>
        </w:rPr>
        <w:t xml:space="preserve">9:00-10:00 am</w:t>
      </w:r>
    </w:p>
    <w:p w:rsidR="00000000" w:rsidDel="00000000" w:rsidP="00000000" w:rsidRDefault="00000000" w:rsidRPr="00000000" w14:paraId="00000005">
      <w:pPr>
        <w:spacing w:line="240" w:lineRule="auto"/>
        <w:ind w:right="-1080"/>
        <w:jc w:val="center"/>
        <w:rPr>
          <w:rFonts w:ascii="Palatino" w:cs="Palatino" w:eastAsia="Palatino" w:hAnsi="Palatino"/>
          <w:b w:val="1"/>
          <w:sz w:val="28"/>
          <w:szCs w:val="28"/>
        </w:rPr>
      </w:pPr>
      <w:r w:rsidDel="00000000" w:rsidR="00000000" w:rsidRPr="00000000">
        <w:rPr>
          <w:rFonts w:ascii="Palatino" w:cs="Palatino" w:eastAsia="Palatino" w:hAnsi="Palatino"/>
          <w:b w:val="1"/>
          <w:sz w:val="28"/>
          <w:szCs w:val="28"/>
          <w:rtl w:val="0"/>
        </w:rPr>
        <w:t xml:space="preserve">Virtual Meeting </w:t>
      </w:r>
    </w:p>
    <w:p w:rsidR="00000000" w:rsidDel="00000000" w:rsidP="00000000" w:rsidRDefault="00000000" w:rsidRPr="00000000" w14:paraId="00000006">
      <w:pPr>
        <w:spacing w:line="240" w:lineRule="auto"/>
        <w:ind w:right="-1080"/>
        <w:jc w:val="center"/>
        <w:rPr>
          <w:rFonts w:ascii="Palatino" w:cs="Palatino" w:eastAsia="Palatino" w:hAnsi="Palatino"/>
          <w:b w:val="1"/>
          <w:sz w:val="28"/>
          <w:szCs w:val="28"/>
        </w:rPr>
      </w:pPr>
      <w:hyperlink r:id="rId6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https://SonomaState.zoom.us/j/89748389295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right="-1080"/>
        <w:jc w:val="center"/>
        <w:rPr>
          <w:rFonts w:ascii="Palatino" w:cs="Palatino" w:eastAsia="Palatino" w:hAnsi="Palatin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right="-1080"/>
        <w:jc w:val="center"/>
        <w:rPr>
          <w:rFonts w:ascii="Palatino" w:cs="Palatino" w:eastAsia="Palatino" w:hAnsi="Palatino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right="-1080"/>
        <w:jc w:val="center"/>
        <w:rPr>
          <w:rFonts w:ascii="Palatino" w:cs="Palatino" w:eastAsia="Palatino" w:hAnsi="Palatin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spacing w:line="240" w:lineRule="auto"/>
        <w:ind w:right="-1080" w:firstLine="360"/>
        <w:rPr>
          <w:rFonts w:ascii="Palatino" w:cs="Palatino" w:eastAsia="Palatino" w:hAnsi="Palatino"/>
          <w:b w:val="1"/>
          <w:sz w:val="28"/>
          <w:szCs w:val="28"/>
        </w:rPr>
      </w:pPr>
      <w:r w:rsidDel="00000000" w:rsidR="00000000" w:rsidRPr="00000000">
        <w:rPr>
          <w:rFonts w:ascii="Palatino" w:cs="Palatino" w:eastAsia="Palatino" w:hAnsi="Palatino"/>
          <w:b w:val="1"/>
          <w:sz w:val="28"/>
          <w:szCs w:val="28"/>
          <w:rtl w:val="0"/>
        </w:rPr>
        <w:t xml:space="preserve">A G E N D A</w:t>
      </w:r>
    </w:p>
    <w:p w:rsidR="00000000" w:rsidDel="00000000" w:rsidP="00000000" w:rsidRDefault="00000000" w:rsidRPr="00000000" w14:paraId="0000000B">
      <w:pPr>
        <w:tabs>
          <w:tab w:val="left" w:leader="none" w:pos="1080"/>
          <w:tab w:val="left" w:leader="none" w:pos="6840"/>
        </w:tabs>
        <w:spacing w:line="240" w:lineRule="auto"/>
        <w:ind w:left="360" w:right="-1080" w:firstLine="0"/>
        <w:rPr>
          <w:rFonts w:ascii="Palatino" w:cs="Palatino" w:eastAsia="Palatino" w:hAnsi="Palatin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1080"/>
          <w:tab w:val="left" w:leader="none" w:pos="6840"/>
        </w:tabs>
        <w:spacing w:line="240" w:lineRule="auto"/>
        <w:ind w:left="1440" w:right="-1080" w:hanging="1080"/>
        <w:rPr>
          <w:rFonts w:ascii="Palatino" w:cs="Palatino" w:eastAsia="Palatino" w:hAnsi="Palatino"/>
          <w:b w:val="1"/>
          <w:sz w:val="28"/>
          <w:szCs w:val="28"/>
        </w:rPr>
      </w:pPr>
      <w:r w:rsidDel="00000000" w:rsidR="00000000" w:rsidRPr="00000000">
        <w:rPr>
          <w:rFonts w:ascii="Palatino" w:cs="Palatino" w:eastAsia="Palatino" w:hAnsi="Palatino"/>
          <w:b w:val="1"/>
          <w:sz w:val="28"/>
          <w:szCs w:val="28"/>
          <w:rtl w:val="0"/>
        </w:rPr>
        <w:t xml:space="preserve">Call to Order</w:t>
      </w:r>
    </w:p>
    <w:p w:rsidR="00000000" w:rsidDel="00000000" w:rsidP="00000000" w:rsidRDefault="00000000" w:rsidRPr="00000000" w14:paraId="0000000D">
      <w:pPr>
        <w:tabs>
          <w:tab w:val="left" w:leader="none" w:pos="1080"/>
          <w:tab w:val="left" w:leader="none" w:pos="6840"/>
        </w:tabs>
        <w:spacing w:line="240" w:lineRule="auto"/>
        <w:ind w:left="1440" w:right="-1080" w:firstLine="0"/>
        <w:rPr>
          <w:rFonts w:ascii="Palatino" w:cs="Palatino" w:eastAsia="Palatino" w:hAnsi="Palatin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1080"/>
          <w:tab w:val="left" w:leader="none" w:pos="6840"/>
        </w:tabs>
        <w:spacing w:line="240" w:lineRule="auto"/>
        <w:ind w:left="1440" w:right="-1080" w:hanging="1080"/>
        <w:rPr>
          <w:rFonts w:ascii="Palatino" w:cs="Palatino" w:eastAsia="Palatino" w:hAnsi="Palatino"/>
          <w:b w:val="1"/>
          <w:sz w:val="28"/>
          <w:szCs w:val="28"/>
        </w:rPr>
      </w:pPr>
      <w:r w:rsidDel="00000000" w:rsidR="00000000" w:rsidRPr="00000000">
        <w:rPr>
          <w:rFonts w:ascii="Palatino" w:cs="Palatino" w:eastAsia="Palatino" w:hAnsi="Palatino"/>
          <w:b w:val="1"/>
          <w:sz w:val="28"/>
          <w:szCs w:val="28"/>
          <w:rtl w:val="0"/>
        </w:rPr>
        <w:t xml:space="preserve">Approval of the September 28, 2023  Minutes </w:t>
      </w:r>
    </w:p>
    <w:p w:rsidR="00000000" w:rsidDel="00000000" w:rsidP="00000000" w:rsidRDefault="00000000" w:rsidRPr="00000000" w14:paraId="0000000F">
      <w:pPr>
        <w:tabs>
          <w:tab w:val="left" w:leader="none" w:pos="1080"/>
          <w:tab w:val="left" w:leader="none" w:pos="6840"/>
        </w:tabs>
        <w:spacing w:line="240" w:lineRule="auto"/>
        <w:ind w:right="-1080"/>
        <w:rPr>
          <w:rFonts w:ascii="Palatino" w:cs="Palatino" w:eastAsia="Palatino" w:hAnsi="Palatin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1080"/>
          <w:tab w:val="left" w:leader="none" w:pos="6840"/>
        </w:tabs>
        <w:spacing w:line="240" w:lineRule="auto"/>
        <w:ind w:left="1440" w:right="-1080" w:hanging="1080"/>
        <w:rPr>
          <w:rFonts w:ascii="Palatino" w:cs="Palatino" w:eastAsia="Palatino" w:hAnsi="Palatino"/>
          <w:b w:val="1"/>
          <w:sz w:val="28"/>
          <w:szCs w:val="28"/>
        </w:rPr>
      </w:pPr>
      <w:r w:rsidDel="00000000" w:rsidR="00000000" w:rsidRPr="00000000">
        <w:rPr>
          <w:rFonts w:ascii="Palatino" w:cs="Palatino" w:eastAsia="Palatino" w:hAnsi="Palatino"/>
          <w:b w:val="1"/>
          <w:sz w:val="28"/>
          <w:szCs w:val="28"/>
          <w:rtl w:val="0"/>
        </w:rPr>
        <w:t xml:space="preserve">Financial Statement Review </w:t>
      </w:r>
    </w:p>
    <w:p w:rsidR="00000000" w:rsidDel="00000000" w:rsidP="00000000" w:rsidRDefault="00000000" w:rsidRPr="00000000" w14:paraId="00000011">
      <w:pPr>
        <w:tabs>
          <w:tab w:val="left" w:leader="none" w:pos="1080"/>
          <w:tab w:val="left" w:leader="none" w:pos="6840"/>
        </w:tabs>
        <w:spacing w:line="240" w:lineRule="auto"/>
        <w:ind w:right="-1080"/>
        <w:rPr>
          <w:rFonts w:ascii="Palatino" w:cs="Palatino" w:eastAsia="Palatino" w:hAnsi="Palatin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080"/>
          <w:tab w:val="left" w:leader="none" w:pos="6840"/>
        </w:tabs>
        <w:spacing w:line="240" w:lineRule="auto"/>
        <w:ind w:right="-1080"/>
        <w:rPr>
          <w:rFonts w:ascii="Palatino" w:cs="Palatino" w:eastAsia="Palatino" w:hAnsi="Palatino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Palatino" w:cs="Palatino" w:eastAsia="Palatino" w:hAnsi="Palatino"/>
          <w:b w:val="1"/>
          <w:sz w:val="28"/>
          <w:szCs w:val="28"/>
          <w:rtl w:val="0"/>
        </w:rPr>
        <w:t xml:space="preserve">     VI.          Other Non-Action Items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alatino">
    <w:altName w:val="Book Antiqua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440" w:hanging="108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onomastate.zoom.us/j/89748389295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